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F76" w:rsidRDefault="00A15F76">
      <w:pPr>
        <w:tabs>
          <w:tab w:val="left" w:pos="213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15F76" w:rsidRDefault="00C342A0">
      <w:pPr>
        <w:tabs>
          <w:tab w:val="left" w:pos="213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Bogotá D.C., F_RAD_E</w:t>
      </w:r>
    </w:p>
    <w:p w:rsidR="00A15F76" w:rsidRDefault="00A15F76">
      <w:pPr>
        <w:tabs>
          <w:tab w:val="left" w:pos="213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15F76" w:rsidRDefault="00A15F76">
      <w:pPr>
        <w:tabs>
          <w:tab w:val="left" w:pos="213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15F76" w:rsidRDefault="00A15F76">
      <w:pPr>
        <w:tabs>
          <w:tab w:val="left" w:pos="213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15F76" w:rsidRPr="00463F59" w:rsidRDefault="00C342A0">
      <w:pPr>
        <w:tabs>
          <w:tab w:val="left" w:pos="2135"/>
        </w:tabs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proofErr w:type="spellStart"/>
      <w:r w:rsidRPr="00463F59">
        <w:rPr>
          <w:rFonts w:ascii="Times New Roman" w:eastAsia="Times New Roman" w:hAnsi="Times New Roman" w:cs="Times New Roman"/>
          <w:sz w:val="22"/>
          <w:szCs w:val="22"/>
          <w:lang w:val="en-US"/>
        </w:rPr>
        <w:t>Señor</w:t>
      </w:r>
      <w:proofErr w:type="spellEnd"/>
      <w:r w:rsidRPr="00463F59">
        <w:rPr>
          <w:rFonts w:ascii="Times New Roman" w:eastAsia="Times New Roman" w:hAnsi="Times New Roman" w:cs="Times New Roman"/>
          <w:sz w:val="22"/>
          <w:szCs w:val="22"/>
          <w:lang w:val="en-US"/>
        </w:rPr>
        <w:t>(a)</w:t>
      </w:r>
    </w:p>
    <w:p w:rsidR="00A15F76" w:rsidRPr="00463F59" w:rsidRDefault="00C342A0">
      <w:pPr>
        <w:tabs>
          <w:tab w:val="left" w:pos="2135"/>
        </w:tabs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463F59">
        <w:rPr>
          <w:rFonts w:ascii="Times New Roman" w:eastAsia="Times New Roman" w:hAnsi="Times New Roman" w:cs="Times New Roman"/>
          <w:sz w:val="22"/>
          <w:szCs w:val="22"/>
          <w:lang w:val="en-US"/>
        </w:rPr>
        <w:t>NOM_R</w:t>
      </w:r>
    </w:p>
    <w:p w:rsidR="00A15F76" w:rsidRPr="00463F59" w:rsidRDefault="00C342A0">
      <w:pPr>
        <w:tabs>
          <w:tab w:val="left" w:pos="2135"/>
        </w:tabs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463F59">
        <w:rPr>
          <w:rFonts w:ascii="Times New Roman" w:eastAsia="Times New Roman" w:hAnsi="Times New Roman" w:cs="Times New Roman"/>
          <w:sz w:val="22"/>
          <w:szCs w:val="22"/>
          <w:lang w:val="en-US"/>
        </w:rPr>
        <w:t>DIR_R TELPH EMAIL_DIRD</w:t>
      </w:r>
    </w:p>
    <w:p w:rsidR="00A15F76" w:rsidRPr="00463F59" w:rsidRDefault="00C342A0">
      <w:pPr>
        <w:tabs>
          <w:tab w:val="left" w:pos="2135"/>
        </w:tabs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463F59">
        <w:rPr>
          <w:rFonts w:ascii="Times New Roman" w:eastAsia="Times New Roman" w:hAnsi="Times New Roman" w:cs="Times New Roman"/>
          <w:sz w:val="22"/>
          <w:szCs w:val="22"/>
          <w:lang w:val="en-US"/>
        </w:rPr>
        <w:t>MPIO_R, DEPTO_R</w:t>
      </w:r>
    </w:p>
    <w:p w:rsidR="00A15F76" w:rsidRPr="00463F59" w:rsidRDefault="00A15F76">
      <w:pPr>
        <w:tabs>
          <w:tab w:val="left" w:pos="2135"/>
        </w:tabs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:rsidR="00A15F76" w:rsidRPr="00463F59" w:rsidRDefault="00C342A0">
      <w:pPr>
        <w:tabs>
          <w:tab w:val="left" w:pos="2135"/>
        </w:tabs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463F5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ASUNTO: </w:t>
      </w:r>
      <w:proofErr w:type="spellStart"/>
      <w:r w:rsidRPr="00463F59">
        <w:rPr>
          <w:rFonts w:ascii="Times New Roman" w:eastAsia="Times New Roman" w:hAnsi="Times New Roman" w:cs="Times New Roman"/>
          <w:sz w:val="22"/>
          <w:szCs w:val="22"/>
          <w:lang w:val="en-US"/>
        </w:rPr>
        <w:t>Traslado</w:t>
      </w:r>
      <w:proofErr w:type="spellEnd"/>
      <w:r w:rsidRPr="00463F5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63F59">
        <w:rPr>
          <w:rFonts w:ascii="Times New Roman" w:eastAsia="Times New Roman" w:hAnsi="Times New Roman" w:cs="Times New Roman"/>
          <w:sz w:val="22"/>
          <w:szCs w:val="22"/>
          <w:lang w:val="en-US"/>
        </w:rPr>
        <w:t>por</w:t>
      </w:r>
      <w:proofErr w:type="spellEnd"/>
      <w:r w:rsidRPr="00463F5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463F59">
        <w:rPr>
          <w:rFonts w:ascii="Times New Roman" w:eastAsia="Times New Roman" w:hAnsi="Times New Roman" w:cs="Times New Roman"/>
          <w:sz w:val="22"/>
          <w:szCs w:val="22"/>
          <w:lang w:val="en-US"/>
        </w:rPr>
        <w:t>competencia</w:t>
      </w:r>
      <w:proofErr w:type="spellEnd"/>
      <w:r w:rsidRPr="00463F59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– </w:t>
      </w:r>
      <w:proofErr w:type="spellStart"/>
      <w:r w:rsidRPr="00463F59">
        <w:rPr>
          <w:rFonts w:ascii="Times New Roman" w:eastAsia="Times New Roman" w:hAnsi="Times New Roman" w:cs="Times New Roman"/>
          <w:sz w:val="22"/>
          <w:szCs w:val="22"/>
          <w:lang w:val="en-US"/>
        </w:rPr>
        <w:t>xxxxxxxxxxxxxxxxxxxxxxxxxxxxxxxxxxxxxxxx</w:t>
      </w:r>
      <w:proofErr w:type="spellEnd"/>
      <w:r w:rsidRPr="00463F59">
        <w:rPr>
          <w:rFonts w:ascii="Times New Roman" w:eastAsia="Times New Roman" w:hAnsi="Times New Roman" w:cs="Times New Roman"/>
          <w:sz w:val="22"/>
          <w:szCs w:val="22"/>
          <w:lang w:val="en-US"/>
        </w:rPr>
        <w:t>,</w:t>
      </w:r>
    </w:p>
    <w:p w:rsidR="00A15F76" w:rsidRDefault="00C342A0">
      <w:pPr>
        <w:tabs>
          <w:tab w:val="left" w:pos="2135"/>
        </w:tabs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radicado Orfeo 202xxxxxxxx2 y Bogotá te escucha xxxxx20xx.</w:t>
      </w:r>
    </w:p>
    <w:p w:rsidR="00A15F76" w:rsidRDefault="00A15F76">
      <w:pPr>
        <w:tabs>
          <w:tab w:val="left" w:pos="2135"/>
        </w:tabs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15F76" w:rsidRDefault="00A15F76">
      <w:pPr>
        <w:tabs>
          <w:tab w:val="left" w:pos="2135"/>
        </w:tabs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15F76" w:rsidRDefault="00C342A0">
      <w:pPr>
        <w:tabs>
          <w:tab w:val="left" w:pos="2135"/>
        </w:tabs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Reciba un cordial saludo por parte de la Secretaría Distrital de Cultura, Recreación y Deporte – SCRD.</w:t>
      </w:r>
    </w:p>
    <w:p w:rsidR="00A15F76" w:rsidRDefault="00A15F76">
      <w:pPr>
        <w:tabs>
          <w:tab w:val="left" w:pos="2135"/>
        </w:tabs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15F76" w:rsidRDefault="00C342A0">
      <w:pPr>
        <w:tabs>
          <w:tab w:val="left" w:pos="2135"/>
        </w:tabs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Hemos recibido su solicitud en donde menciona: “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xxxx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x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x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xxxxxxxxxxxxxxxxxx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xxxxxxxxxxxxxxxxx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x           xxxxxxxxxxxxxxxxxxxxxxxxxxxxxxxxxxxxxxxxxxxxxxxxxxxxxxxxxxxxxxxxxxxxxxxxxxxxxxxxxxxxxxxxxxxxxxxxxxxxxxxxxxxxxxxxxxxxxxxxxxxxxxxxxxxxxxx”.</w:t>
      </w:r>
    </w:p>
    <w:p w:rsidR="00A15F76" w:rsidRDefault="00A15F76">
      <w:pPr>
        <w:tabs>
          <w:tab w:val="left" w:pos="2135"/>
        </w:tabs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15F76" w:rsidRDefault="00C342A0">
      <w:pPr>
        <w:tabs>
          <w:tab w:val="left" w:pos="2135"/>
        </w:tabs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En atención a su solicitud y de acuerdo con la normatividad vigente nos permitimos informarle que la Secretaría de Cultura Recreación y Deporte no tiene competencia para atender lo manifestado en la petición.</w:t>
      </w:r>
    </w:p>
    <w:p w:rsidR="00A15F76" w:rsidRDefault="00A15F76">
      <w:pPr>
        <w:tabs>
          <w:tab w:val="left" w:pos="2135"/>
        </w:tabs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15F76" w:rsidRDefault="00C342A0">
      <w:pPr>
        <w:tabs>
          <w:tab w:val="left" w:pos="2135"/>
        </w:tabs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En Bogotá se cuenta con un sistema distrital para la gestión de peticiones ciudadanas que se llama Bogotá Te Escucha, por medio del cual realizamos el traslado de su solicitud 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xxxxxxxxxxxxxxxxx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xxxxxxxxxxxxxxxxx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para que esta Entidad responda lo solicitado por usted.</w:t>
      </w:r>
    </w:p>
    <w:p w:rsidR="00A15F76" w:rsidRDefault="00A15F76">
      <w:pPr>
        <w:tabs>
          <w:tab w:val="left" w:pos="2135"/>
        </w:tabs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15F76" w:rsidRDefault="00C342A0">
      <w:pPr>
        <w:tabs>
          <w:tab w:val="left" w:pos="2135"/>
        </w:tabs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La respuesta a su carta le será enviada a su dirección de correo electrónico por parte de la Entidad mencionada anteriormente.</w:t>
      </w:r>
    </w:p>
    <w:p w:rsidR="00A15F76" w:rsidRDefault="00A15F76">
      <w:pPr>
        <w:tabs>
          <w:tab w:val="left" w:pos="2135"/>
        </w:tabs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15F76" w:rsidRDefault="00C342A0">
      <w:pPr>
        <w:tabs>
          <w:tab w:val="left" w:pos="2135"/>
        </w:tabs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Si usted tiene alguna inquietud adicional, desea radicar una petición o contactarse con la Secretaría Distrital de Cultura, Recreación y Deporte, puede hacerlo a través de los siguientes canales de atención a la ciud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2"/>
          <w:szCs w:val="22"/>
        </w:rPr>
        <w:t>adanía:</w:t>
      </w:r>
    </w:p>
    <w:p w:rsidR="00A15F76" w:rsidRDefault="00A15F76">
      <w:pPr>
        <w:tabs>
          <w:tab w:val="left" w:pos="2135"/>
        </w:tabs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15F76" w:rsidRDefault="00C342A0">
      <w:pPr>
        <w:tabs>
          <w:tab w:val="left" w:pos="2135"/>
        </w:tabs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>Canal telefónico: (601) 3274850 opción 2</w:t>
      </w:r>
    </w:p>
    <w:p w:rsidR="00A15F76" w:rsidRDefault="00C342A0">
      <w:pPr>
        <w:tabs>
          <w:tab w:val="left" w:pos="2135"/>
        </w:tabs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Correo electrónico: </w:t>
      </w:r>
      <w:hyperlink r:id="rId7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correspondencia.externa@scrd.gov.co</w:t>
        </w:r>
      </w:hyperlink>
    </w:p>
    <w:p w:rsidR="00A15F76" w:rsidRDefault="00C342A0">
      <w:pPr>
        <w:tabs>
          <w:tab w:val="left" w:pos="2135"/>
        </w:tabs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Chat Secretaría de Cultura, Recreación y Deporte, ubicado en la parte inferior derecha en:</w:t>
      </w:r>
    </w:p>
    <w:p w:rsidR="00A15F76" w:rsidRDefault="00535613">
      <w:pPr>
        <w:tabs>
          <w:tab w:val="left" w:pos="2135"/>
        </w:tabs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hyperlink r:id="rId8">
        <w:r w:rsidR="00C342A0"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https://www.culturarecreacionydeporte.gov.co/es</w:t>
        </w:r>
      </w:hyperlink>
    </w:p>
    <w:p w:rsidR="00A15F76" w:rsidRDefault="00A15F76">
      <w:pPr>
        <w:tabs>
          <w:tab w:val="left" w:pos="2135"/>
        </w:tabs>
        <w:spacing w:line="312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" w:name="_heading=h.gjdgxs" w:colFirst="0" w:colLast="0"/>
      <w:bookmarkEnd w:id="1"/>
    </w:p>
    <w:p w:rsidR="00A15F76" w:rsidRDefault="00A15F76">
      <w:pPr>
        <w:tabs>
          <w:tab w:val="left" w:pos="213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15F76" w:rsidRDefault="00A15F76">
      <w:pPr>
        <w:tabs>
          <w:tab w:val="left" w:pos="213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15F76" w:rsidRDefault="00C342A0">
      <w:pPr>
        <w:tabs>
          <w:tab w:val="left" w:pos="213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Con un saludo cordial,</w:t>
      </w:r>
    </w:p>
    <w:p w:rsidR="00A15F76" w:rsidRDefault="00A15F76">
      <w:pPr>
        <w:tabs>
          <w:tab w:val="left" w:pos="213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15F76" w:rsidRDefault="00A15F76">
      <w:pPr>
        <w:tabs>
          <w:tab w:val="left" w:pos="213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15F76" w:rsidRDefault="00C342A0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highlight w:val="white"/>
        </w:rPr>
        <w:t>Nota: en caso de que el documento esté en estado de devolución fijar en cartelera de conformidad con lo preceptuado en el artículo 209 de la Constitución Política de Colombia y en el párrafo segundo del artículo 69 del Código de Procedimiento Administrativo y de lo Contencioso Administrativo (Ley 1437 de 2011). </w:t>
      </w:r>
    </w:p>
    <w:p w:rsidR="00A15F76" w:rsidRDefault="00A15F7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</w:p>
    <w:p w:rsidR="00A15F76" w:rsidRDefault="00C342A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Constancia de fijación. Ho</w:t>
      </w:r>
      <w:r w:rsidR="00463F59">
        <w:rPr>
          <w:rFonts w:ascii="Times New Roman" w:eastAsia="Times New Roman" w:hAnsi="Times New Roman" w:cs="Times New Roman"/>
          <w:color w:val="222222"/>
          <w:sz w:val="18"/>
          <w:szCs w:val="18"/>
        </w:rPr>
        <w:t>y, ______________________________________________________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u w:val="single"/>
        </w:rPr>
        <w:t>,</w:t>
      </w: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se fija la presente comunicación, en un lugar visible del Instituto Distrital de las Artes, siendo las siete de la mañana (7:00 a.m.) por el término de cinco (5) días hábiles.</w:t>
      </w:r>
    </w:p>
    <w:p w:rsidR="00A15F76" w:rsidRDefault="00A15F76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</w:p>
    <w:p w:rsidR="00A15F76" w:rsidRDefault="00C342A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Constancia de </w:t>
      </w:r>
      <w:proofErr w:type="spellStart"/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desfijación</w:t>
      </w:r>
      <w:proofErr w:type="spellEnd"/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. El presente oficio permanecerá fijado en lugar visible al público de la Secretaría de Cultura por el término de cinco (5) días hábiles y se desfijará él, __________________</w:t>
      </w:r>
      <w:r w:rsidR="00463F59">
        <w:rPr>
          <w:rFonts w:ascii="Times New Roman" w:eastAsia="Times New Roman" w:hAnsi="Times New Roman" w:cs="Times New Roman"/>
          <w:color w:val="222222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>_____________________, a las cuatro y treinta de la tarde (4:30 p.m.).</w:t>
      </w:r>
    </w:p>
    <w:p w:rsidR="00A15F76" w:rsidRDefault="00A15F76">
      <w:pPr>
        <w:tabs>
          <w:tab w:val="left" w:pos="2135"/>
        </w:tabs>
        <w:rPr>
          <w:rFonts w:ascii="Times New Roman" w:eastAsia="Times New Roman" w:hAnsi="Times New Roman" w:cs="Times New Roman"/>
          <w:sz w:val="22"/>
          <w:szCs w:val="22"/>
        </w:rPr>
      </w:pPr>
    </w:p>
    <w:p w:rsidR="00A15F76" w:rsidRDefault="00A15F76">
      <w:pPr>
        <w:tabs>
          <w:tab w:val="left" w:pos="2135"/>
        </w:tabs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sectPr w:rsidR="00A15F76">
      <w:headerReference w:type="default" r:id="rId9"/>
      <w:footerReference w:type="default" r:id="rId10"/>
      <w:pgSz w:w="12240" w:h="15840"/>
      <w:pgMar w:top="964" w:right="1134" w:bottom="851" w:left="1134" w:header="567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613" w:rsidRDefault="00535613">
      <w:r>
        <w:separator/>
      </w:r>
    </w:p>
  </w:endnote>
  <w:endnote w:type="continuationSeparator" w:id="0">
    <w:p w:rsidR="00535613" w:rsidRDefault="0053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de3of9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F76" w:rsidRDefault="00A15F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0"/>
        <w:szCs w:val="10"/>
      </w:rPr>
    </w:pPr>
  </w:p>
  <w:p w:rsidR="00A15F76" w:rsidRDefault="00A15F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0"/>
        <w:szCs w:val="10"/>
      </w:rPr>
    </w:pPr>
  </w:p>
  <w:p w:rsidR="00A15F76" w:rsidRDefault="00A15F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0"/>
        <w:szCs w:val="10"/>
      </w:rPr>
    </w:pPr>
  </w:p>
  <w:p w:rsidR="00A15F76" w:rsidRDefault="00A15F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0"/>
        <w:szCs w:val="10"/>
      </w:rPr>
    </w:pPr>
  </w:p>
  <w:p w:rsidR="00A15F76" w:rsidRDefault="00C342A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b/>
        <w:color w:val="FFFFFF"/>
        <w:sz w:val="10"/>
        <w:szCs w:val="10"/>
      </w:rPr>
    </w:pPr>
    <w:r>
      <w:rPr>
        <w:rFonts w:ascii="Arial" w:eastAsia="Arial" w:hAnsi="Arial" w:cs="Arial"/>
        <w:color w:val="000000"/>
        <w:sz w:val="10"/>
        <w:szCs w:val="10"/>
      </w:rPr>
      <w:t xml:space="preserve"> </w:t>
    </w:r>
  </w:p>
  <w:tbl>
    <w:tblPr>
      <w:tblStyle w:val="a1"/>
      <w:tblW w:w="9972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971"/>
      <w:gridCol w:w="1843"/>
      <w:gridCol w:w="2836"/>
      <w:gridCol w:w="1322"/>
    </w:tblGrid>
    <w:tr w:rsidR="00A15F76">
      <w:tc>
        <w:tcPr>
          <w:tcW w:w="3971" w:type="dxa"/>
        </w:tcPr>
        <w:p w:rsidR="00A15F76" w:rsidRDefault="00C342A0">
          <w:pPr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Carrera 8ª No. 9 - 83 Centro</w:t>
          </w:r>
        </w:p>
        <w:p w:rsidR="00A15F76" w:rsidRDefault="00C342A0">
          <w:pPr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Tel. 3274850</w:t>
          </w:r>
        </w:p>
        <w:p w:rsidR="00A15F76" w:rsidRDefault="00C342A0">
          <w:pPr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Código Postal: 111711</w:t>
          </w:r>
        </w:p>
        <w:p w:rsidR="00A15F76" w:rsidRDefault="00535613">
          <w:pPr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color w:val="0000FF"/>
              <w:sz w:val="18"/>
              <w:szCs w:val="18"/>
              <w:u w:val="single"/>
            </w:rPr>
          </w:pPr>
          <w:hyperlink r:id="rId1">
            <w:r w:rsidR="00C342A0"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u w:val="single"/>
              </w:rPr>
              <w:t>www.culturarecreacionydeporte.gov.co</w:t>
            </w:r>
          </w:hyperlink>
        </w:p>
        <w:p w:rsidR="00A15F76" w:rsidRDefault="00C342A0">
          <w:pPr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Información: Línea 195</w:t>
          </w:r>
        </w:p>
      </w:tc>
      <w:tc>
        <w:tcPr>
          <w:tcW w:w="1843" w:type="dxa"/>
        </w:tcPr>
        <w:p w:rsidR="00A15F76" w:rsidRDefault="00A15F76">
          <w:pPr>
            <w:rPr>
              <w:sz w:val="18"/>
              <w:szCs w:val="18"/>
            </w:rPr>
          </w:pPr>
        </w:p>
        <w:p w:rsidR="00A15F76" w:rsidRDefault="00C342A0">
          <w:pPr>
            <w:rPr>
              <w:color w:val="595959"/>
              <w:sz w:val="12"/>
              <w:szCs w:val="12"/>
            </w:rPr>
          </w:pPr>
          <w:r>
            <w:rPr>
              <w:color w:val="595959"/>
              <w:sz w:val="12"/>
              <w:szCs w:val="12"/>
            </w:rPr>
            <w:t xml:space="preserve">      </w:t>
          </w:r>
        </w:p>
        <w:p w:rsidR="00A15F76" w:rsidRDefault="00A15F76">
          <w:pPr>
            <w:jc w:val="center"/>
            <w:rPr>
              <w:sz w:val="18"/>
              <w:szCs w:val="18"/>
            </w:rPr>
          </w:pPr>
        </w:p>
      </w:tc>
      <w:tc>
        <w:tcPr>
          <w:tcW w:w="2836" w:type="dxa"/>
        </w:tcPr>
        <w:p w:rsidR="00A15F76" w:rsidRDefault="00C342A0">
          <w:pPr>
            <w:jc w:val="center"/>
            <w:rPr>
              <w:rFonts w:ascii="Arial" w:eastAsia="Arial" w:hAnsi="Arial" w:cs="Arial"/>
              <w:b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Página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instrText>PAGE</w:instrTex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separate"/>
          </w:r>
          <w:r w:rsidR="00376919">
            <w:rPr>
              <w:rFonts w:ascii="Arial" w:eastAsia="Arial" w:hAnsi="Arial" w:cs="Arial"/>
              <w:b/>
              <w:noProof/>
              <w:color w:val="000000"/>
              <w:sz w:val="14"/>
              <w:szCs w:val="14"/>
            </w:rPr>
            <w:t>2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de 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begin"/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instrText>NUMPAGES</w:instrTex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separate"/>
          </w:r>
          <w:r w:rsidR="00376919">
            <w:rPr>
              <w:rFonts w:ascii="Arial" w:eastAsia="Arial" w:hAnsi="Arial" w:cs="Arial"/>
              <w:b/>
              <w:noProof/>
              <w:color w:val="000000"/>
              <w:sz w:val="14"/>
              <w:szCs w:val="14"/>
            </w:rPr>
            <w:t>2</w:t>
          </w:r>
          <w:r>
            <w:rPr>
              <w:rFonts w:ascii="Arial" w:eastAsia="Arial" w:hAnsi="Arial" w:cs="Arial"/>
              <w:b/>
              <w:color w:val="000000"/>
              <w:sz w:val="14"/>
              <w:szCs w:val="14"/>
            </w:rPr>
            <w:fldChar w:fldCharType="end"/>
          </w:r>
        </w:p>
        <w:p w:rsidR="00DE451A" w:rsidRPr="0028500C" w:rsidRDefault="00DE451A" w:rsidP="00DE451A">
          <w:pPr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RCC-PR-02-FR-04</w:t>
          </w:r>
          <w:r w:rsidRPr="0028500C">
            <w:rPr>
              <w:rFonts w:ascii="Times New Roman" w:hAnsi="Times New Roman" w:cs="Times New Roman"/>
              <w:sz w:val="14"/>
              <w:szCs w:val="14"/>
            </w:rPr>
            <w:t xml:space="preserve">. v.1 </w:t>
          </w:r>
          <w:r w:rsidR="00376919">
            <w:rPr>
              <w:rFonts w:ascii="Times New Roman" w:hAnsi="Times New Roman" w:cs="Times New Roman"/>
              <w:sz w:val="14"/>
              <w:szCs w:val="14"/>
            </w:rPr>
            <w:t>20</w:t>
          </w:r>
          <w:r>
            <w:rPr>
              <w:rFonts w:ascii="Times New Roman" w:hAnsi="Times New Roman" w:cs="Times New Roman"/>
              <w:sz w:val="14"/>
              <w:szCs w:val="14"/>
            </w:rPr>
            <w:t>/10</w:t>
          </w:r>
          <w:r w:rsidRPr="0028500C">
            <w:rPr>
              <w:rFonts w:ascii="Times New Roman" w:hAnsi="Times New Roman" w:cs="Times New Roman"/>
              <w:sz w:val="14"/>
              <w:szCs w:val="14"/>
            </w:rPr>
            <w:t>/2023</w:t>
          </w:r>
        </w:p>
        <w:p w:rsidR="00A15F76" w:rsidRDefault="00A15F76">
          <w:pPr>
            <w:tabs>
              <w:tab w:val="left" w:pos="1883"/>
            </w:tabs>
            <w:rPr>
              <w:sz w:val="14"/>
              <w:szCs w:val="14"/>
            </w:rPr>
          </w:pPr>
        </w:p>
      </w:tc>
      <w:tc>
        <w:tcPr>
          <w:tcW w:w="1322" w:type="dxa"/>
        </w:tcPr>
        <w:p w:rsidR="00A15F76" w:rsidRDefault="00C342A0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>
                <wp:extent cx="489755" cy="584985"/>
                <wp:effectExtent l="0" t="0" r="0" b="0"/>
                <wp:docPr id="7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755" cy="5849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A15F76" w:rsidRDefault="00C342A0">
          <w:pPr>
            <w:tabs>
              <w:tab w:val="center" w:pos="4419"/>
              <w:tab w:val="right" w:pos="8838"/>
            </w:tabs>
            <w:jc w:val="center"/>
            <w:rPr>
              <w:color w:val="000000"/>
              <w:sz w:val="12"/>
              <w:szCs w:val="12"/>
            </w:rPr>
          </w:pPr>
          <w:r>
            <w:rPr>
              <w:color w:val="000000"/>
              <w:sz w:val="12"/>
              <w:szCs w:val="12"/>
            </w:rPr>
            <w:t>ALCALDÍA MAYOR</w:t>
          </w:r>
        </w:p>
        <w:p w:rsidR="00A15F76" w:rsidRDefault="00C342A0">
          <w:pP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  <w:r>
            <w:rPr>
              <w:color w:val="000000"/>
              <w:sz w:val="12"/>
              <w:szCs w:val="12"/>
            </w:rPr>
            <w:t>DE BOGOTÁ D.C.</w:t>
          </w:r>
        </w:p>
      </w:tc>
    </w:tr>
  </w:tbl>
  <w:p w:rsidR="00A15F76" w:rsidRDefault="00A15F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613" w:rsidRDefault="00535613">
      <w:r>
        <w:separator/>
      </w:r>
    </w:p>
  </w:footnote>
  <w:footnote w:type="continuationSeparator" w:id="0">
    <w:p w:rsidR="00535613" w:rsidRDefault="00535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F76" w:rsidRDefault="00A15F7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sz w:val="22"/>
        <w:szCs w:val="22"/>
      </w:rPr>
    </w:pPr>
  </w:p>
  <w:tbl>
    <w:tblPr>
      <w:tblStyle w:val="a0"/>
      <w:tblW w:w="9972" w:type="dxa"/>
      <w:tblInd w:w="0" w:type="dxa"/>
      <w:tblLayout w:type="fixed"/>
      <w:tblLook w:val="0400" w:firstRow="0" w:lastRow="0" w:firstColumn="0" w:lastColumn="0" w:noHBand="0" w:noVBand="1"/>
    </w:tblPr>
    <w:tblGrid>
      <w:gridCol w:w="1698"/>
      <w:gridCol w:w="5183"/>
      <w:gridCol w:w="3091"/>
    </w:tblGrid>
    <w:tr w:rsidR="00A15F76">
      <w:tc>
        <w:tcPr>
          <w:tcW w:w="1698" w:type="dxa"/>
          <w:vAlign w:val="center"/>
        </w:tcPr>
        <w:p w:rsidR="00A15F76" w:rsidRDefault="00A15F7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color w:val="000000"/>
            </w:rPr>
          </w:pPr>
        </w:p>
      </w:tc>
      <w:tc>
        <w:tcPr>
          <w:tcW w:w="5183" w:type="dxa"/>
          <w:vAlign w:val="center"/>
        </w:tcPr>
        <w:p w:rsidR="00A15F76" w:rsidRDefault="00C342A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noProof/>
              <w:color w:val="000000"/>
              <w:lang w:val="en-US" w:eastAsia="en-US"/>
            </w:rPr>
            <w:drawing>
              <wp:inline distT="0" distB="0" distL="0" distR="0">
                <wp:extent cx="2871358" cy="660082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1358" cy="66008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1" w:type="dxa"/>
          <w:vAlign w:val="center"/>
        </w:tcPr>
        <w:p w:rsidR="00A15F76" w:rsidRDefault="00C342A0">
          <w:pPr>
            <w:tabs>
              <w:tab w:val="left" w:pos="1485"/>
            </w:tabs>
            <w:jc w:val="right"/>
            <w:rPr>
              <w:rFonts w:ascii="Code3of9" w:eastAsia="Code3of9" w:hAnsi="Code3of9" w:cs="Code3of9"/>
              <w:sz w:val="28"/>
              <w:szCs w:val="28"/>
            </w:rPr>
          </w:pPr>
          <w:r>
            <w:rPr>
              <w:rFonts w:ascii="Code3of9" w:eastAsia="Code3of9" w:hAnsi="Code3of9" w:cs="Code3of9"/>
              <w:sz w:val="28"/>
              <w:szCs w:val="28"/>
            </w:rPr>
            <w:t>*RAD_S*</w:t>
          </w:r>
        </w:p>
        <w:p w:rsidR="00A15F76" w:rsidRDefault="00C342A0">
          <w:pPr>
            <w:tabs>
              <w:tab w:val="left" w:pos="1485"/>
            </w:tabs>
            <w:jc w:val="right"/>
            <w:rPr>
              <w:rFonts w:ascii="Arial" w:eastAsia="Arial" w:hAnsi="Arial" w:cs="Arial"/>
              <w:sz w:val="12"/>
              <w:szCs w:val="12"/>
            </w:rPr>
          </w:pPr>
          <w:r>
            <w:rPr>
              <w:rFonts w:ascii="Arial" w:eastAsia="Arial" w:hAnsi="Arial" w:cs="Arial"/>
              <w:sz w:val="12"/>
              <w:szCs w:val="12"/>
            </w:rPr>
            <w:t>Al contestar, citar el número:</w:t>
          </w:r>
        </w:p>
        <w:p w:rsidR="00A15F76" w:rsidRDefault="00C342A0">
          <w:pPr>
            <w:tabs>
              <w:tab w:val="left" w:pos="1485"/>
            </w:tabs>
            <w:jc w:val="right"/>
            <w:rPr>
              <w:rFonts w:ascii="Arial" w:eastAsia="Arial" w:hAnsi="Arial" w:cs="Arial"/>
              <w:b/>
            </w:rPr>
          </w:pPr>
          <w:r>
            <w:rPr>
              <w:rFonts w:ascii="Arial" w:eastAsia="Arial" w:hAnsi="Arial" w:cs="Arial"/>
              <w:sz w:val="16"/>
              <w:szCs w:val="16"/>
            </w:rPr>
            <w:t>Radicado:</w:t>
          </w:r>
          <w:r>
            <w:rPr>
              <w:rFonts w:ascii="Arial" w:eastAsia="Arial" w:hAnsi="Arial" w:cs="Arial"/>
            </w:rPr>
            <w:t xml:space="preserve"> </w:t>
          </w:r>
          <w:r>
            <w:rPr>
              <w:rFonts w:ascii="Arial" w:eastAsia="Arial" w:hAnsi="Arial" w:cs="Arial"/>
              <w:b/>
            </w:rPr>
            <w:t>RAD_S</w:t>
          </w:r>
        </w:p>
        <w:p w:rsidR="00A15F76" w:rsidRDefault="00C342A0">
          <w:pPr>
            <w:tabs>
              <w:tab w:val="left" w:pos="1485"/>
            </w:tabs>
            <w:jc w:val="right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  <w:sz w:val="16"/>
              <w:szCs w:val="16"/>
            </w:rPr>
            <w:t>Fecha:</w:t>
          </w:r>
          <w:r>
            <w:rPr>
              <w:rFonts w:ascii="Arial" w:eastAsia="Arial" w:hAnsi="Arial" w:cs="Arial"/>
            </w:rPr>
            <w:t xml:space="preserve"> F_RAD_S</w:t>
          </w:r>
        </w:p>
        <w:p w:rsidR="00A15F76" w:rsidRDefault="00A15F76">
          <w:pPr>
            <w:tabs>
              <w:tab w:val="left" w:pos="1485"/>
            </w:tabs>
            <w:jc w:val="right"/>
            <w:rPr>
              <w:rFonts w:ascii="Arial" w:eastAsia="Arial" w:hAnsi="Arial" w:cs="Arial"/>
              <w:sz w:val="18"/>
              <w:szCs w:val="18"/>
            </w:rPr>
          </w:pPr>
        </w:p>
        <w:p w:rsidR="00A15F76" w:rsidRDefault="00A15F76">
          <w:pPr>
            <w:tabs>
              <w:tab w:val="left" w:pos="1485"/>
            </w:tabs>
            <w:jc w:val="right"/>
            <w:rPr>
              <w:rFonts w:ascii="Arial" w:eastAsia="Arial" w:hAnsi="Arial" w:cs="Arial"/>
              <w:sz w:val="18"/>
              <w:szCs w:val="18"/>
            </w:rPr>
          </w:pPr>
        </w:p>
        <w:p w:rsidR="00A15F76" w:rsidRDefault="00A15F76">
          <w:pPr>
            <w:tabs>
              <w:tab w:val="left" w:pos="1485"/>
            </w:tabs>
            <w:jc w:val="right"/>
            <w:rPr>
              <w:rFonts w:ascii="Arial" w:eastAsia="Arial" w:hAnsi="Arial" w:cs="Arial"/>
              <w:sz w:val="18"/>
              <w:szCs w:val="18"/>
            </w:rPr>
          </w:pPr>
        </w:p>
        <w:p w:rsidR="00A15F76" w:rsidRDefault="00A15F76">
          <w:pPr>
            <w:tabs>
              <w:tab w:val="left" w:pos="1485"/>
            </w:tabs>
            <w:jc w:val="right"/>
            <w:rPr>
              <w:rFonts w:ascii="Arial" w:eastAsia="Arial" w:hAnsi="Arial" w:cs="Arial"/>
              <w:sz w:val="18"/>
              <w:szCs w:val="18"/>
            </w:rPr>
          </w:pPr>
        </w:p>
        <w:p w:rsidR="00A15F76" w:rsidRDefault="00A15F76">
          <w:pPr>
            <w:tabs>
              <w:tab w:val="left" w:pos="1485"/>
            </w:tabs>
            <w:jc w:val="right"/>
            <w:rPr>
              <w:rFonts w:ascii="Arial" w:eastAsia="Arial" w:hAnsi="Arial" w:cs="Arial"/>
              <w:sz w:val="18"/>
              <w:szCs w:val="18"/>
            </w:rPr>
          </w:pPr>
        </w:p>
      </w:tc>
    </w:tr>
  </w:tbl>
  <w:p w:rsidR="00A15F76" w:rsidRDefault="00A15F7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F76"/>
    <w:rsid w:val="00376919"/>
    <w:rsid w:val="00463F59"/>
    <w:rsid w:val="00535613"/>
    <w:rsid w:val="008A6F29"/>
    <w:rsid w:val="00A15F76"/>
    <w:rsid w:val="00C342A0"/>
    <w:rsid w:val="00D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6D135"/>
  <w15:docId w15:val="{B04F4BEA-0D0D-4222-AE06-CB9B06CC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34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D5B"/>
  </w:style>
  <w:style w:type="paragraph" w:styleId="Piedepgina">
    <w:name w:val="footer"/>
    <w:basedOn w:val="Normal"/>
    <w:link w:val="PiedepginaCar"/>
    <w:uiPriority w:val="99"/>
    <w:unhideWhenUsed/>
    <w:rsid w:val="00834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D5B"/>
  </w:style>
  <w:style w:type="table" w:styleId="Tablaconcuadrcula">
    <w:name w:val="Table Grid"/>
    <w:basedOn w:val="Tablanormal"/>
    <w:uiPriority w:val="39"/>
    <w:rsid w:val="00851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5196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5196F"/>
    <w:rPr>
      <w:color w:val="800080" w:themeColor="followedHyperlink"/>
      <w:u w:val="single"/>
    </w:rPr>
  </w:style>
  <w:style w:type="paragraph" w:customStyle="1" w:styleId="Textbody">
    <w:name w:val="Text body"/>
    <w:basedOn w:val="Normal"/>
    <w:rsid w:val="00182DD9"/>
    <w:pPr>
      <w:widowControl w:val="0"/>
      <w:suppressAutoHyphens/>
      <w:autoSpaceDN w:val="0"/>
      <w:spacing w:after="12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94526"/>
    <w:rPr>
      <w:color w:val="605E5C"/>
      <w:shd w:val="clear" w:color="auto" w:fill="E1DFDD"/>
    </w:r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arecreacionydeporte.gov.co/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rrespondencia.externa@scrd.gov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culturarecreacionydeporte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V6IHxhd9zNNgupZcp9KpI+OvvA==">CgMxLjAyCGguZ2pkZ3hzOAByITF1c0xtSDNETDFvQ1dsbXdGdTVCNmR2aTh3MVdZekUtVg==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Proceso de Mejora Contínua</dc:creator>
  <cp:lastModifiedBy>Alejandra</cp:lastModifiedBy>
  <cp:revision>3</cp:revision>
  <dcterms:created xsi:type="dcterms:W3CDTF">2023-10-18T03:11:00Z</dcterms:created>
  <dcterms:modified xsi:type="dcterms:W3CDTF">2023-10-23T03:16:00Z</dcterms:modified>
</cp:coreProperties>
</file>